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CAC" w:rsidRDefault="00810CAC">
      <w:pPr>
        <w:jc w:val="center"/>
        <w:rPr>
          <w:b/>
          <w:u w:val="single"/>
        </w:rPr>
      </w:pPr>
    </w:p>
    <w:p w:rsidR="00810CAC" w:rsidRPr="0053125E" w:rsidRDefault="00E22B79">
      <w:pPr>
        <w:jc w:val="center"/>
        <w:rPr>
          <w:u w:val="single"/>
        </w:rPr>
      </w:pPr>
      <w:r w:rsidRPr="0053125E">
        <w:rPr>
          <w:u w:val="single"/>
        </w:rPr>
        <w:t>Zaproszenie do składania ofert na:</w:t>
      </w:r>
    </w:p>
    <w:p w:rsidR="00810CAC" w:rsidRDefault="00810CAC">
      <w:pPr>
        <w:rPr>
          <w:b/>
        </w:rPr>
      </w:pPr>
    </w:p>
    <w:p w:rsidR="00810CAC" w:rsidRDefault="00E22B79">
      <w:pPr>
        <w:numPr>
          <w:ilvl w:val="0"/>
          <w:numId w:val="12"/>
        </w:numPr>
        <w:tabs>
          <w:tab w:val="left" w:pos="752"/>
        </w:tabs>
      </w:pPr>
      <w:r>
        <w:t>Zadanie nr 1: Dostawa pompy ciepła wraz z montażem</w:t>
      </w:r>
    </w:p>
    <w:p w:rsidR="00810CAC" w:rsidRDefault="00E22B79">
      <w:pPr>
        <w:numPr>
          <w:ilvl w:val="0"/>
          <w:numId w:val="2"/>
        </w:numPr>
        <w:tabs>
          <w:tab w:val="left" w:pos="752"/>
        </w:tabs>
      </w:pPr>
      <w:r>
        <w:t>Zadanie nr 2: Roboty budowlane obejmujące remont i adaptacje pomieszczeń kuchni.</w:t>
      </w:r>
    </w:p>
    <w:p w:rsidR="00810CAC" w:rsidRDefault="00810CAC">
      <w:pPr>
        <w:rPr>
          <w:b/>
        </w:rPr>
      </w:pPr>
    </w:p>
    <w:p w:rsidR="00810CAC" w:rsidRDefault="00E22B79">
      <w:pPr>
        <w:numPr>
          <w:ilvl w:val="0"/>
          <w:numId w:val="3"/>
        </w:numPr>
        <w:tabs>
          <w:tab w:val="left" w:pos="360"/>
        </w:tabs>
      </w:pPr>
      <w:r>
        <w:rPr>
          <w:b/>
        </w:rPr>
        <w:t>Zamawiający:</w:t>
      </w:r>
      <w:r>
        <w:rPr>
          <w:b/>
        </w:rPr>
        <w:tab/>
      </w:r>
    </w:p>
    <w:p w:rsidR="00810CAC" w:rsidRDefault="00E22B79">
      <w:r>
        <w:tab/>
        <w:t>Stowarzyszenie EDUQ</w:t>
      </w:r>
    </w:p>
    <w:p w:rsidR="00810CAC" w:rsidRDefault="00E22B79">
      <w:r>
        <w:tab/>
        <w:t>ul. Krzywoustego 1</w:t>
      </w:r>
    </w:p>
    <w:p w:rsidR="00810CAC" w:rsidRDefault="00E22B79">
      <w:r>
        <w:tab/>
        <w:t>84-300 Lębork</w:t>
      </w:r>
    </w:p>
    <w:p w:rsidR="00810CAC" w:rsidRDefault="00E22B79">
      <w:r>
        <w:tab/>
        <w:t>603424154</w:t>
      </w:r>
    </w:p>
    <w:p w:rsidR="00810CAC" w:rsidRDefault="00E22B79">
      <w:r>
        <w:tab/>
        <w:t>biuro@eduqlebork.pl</w:t>
      </w:r>
    </w:p>
    <w:p w:rsidR="00810CAC" w:rsidRDefault="00E22B79">
      <w:pPr>
        <w:numPr>
          <w:ilvl w:val="0"/>
          <w:numId w:val="3"/>
        </w:numPr>
        <w:tabs>
          <w:tab w:val="left" w:pos="360"/>
        </w:tabs>
      </w:pPr>
      <w:r>
        <w:rPr>
          <w:b/>
        </w:rPr>
        <w:t>Tryb udzielenia zamówienia:</w:t>
      </w:r>
    </w:p>
    <w:p w:rsidR="00810CAC" w:rsidRDefault="00E22B79" w:rsidP="0053125E">
      <w:pPr>
        <w:jc w:val="both"/>
      </w:pPr>
      <w:r>
        <w:t xml:space="preserve">Stowarzyszenie EDUQ jest podmiotem, który nie jest zobowiązany do stosowania ustawy z dnia 29 stycznia 2004 r. Prawo zamówień publicznych (Dz. U. </w:t>
      </w:r>
      <w:r w:rsidR="0053125E">
        <w:t>2019, poz. 1843 z późn. zm.). W </w:t>
      </w:r>
      <w:r>
        <w:t xml:space="preserve">związku z tym niniejsze postępowanie toczy się w oparciu o  </w:t>
      </w:r>
      <w:r>
        <w:rPr>
          <w:b/>
          <w:bCs/>
        </w:rPr>
        <w:t>Regulamin udzielania zamówień</w:t>
      </w:r>
      <w:r w:rsidR="0053125E">
        <w:rPr>
          <w:b/>
          <w:bCs/>
        </w:rPr>
        <w:t xml:space="preserve"> </w:t>
      </w:r>
      <w:r>
        <w:rPr>
          <w:b/>
          <w:bCs/>
        </w:rPr>
        <w:t>Stowarzyszenia EDUQ.</w:t>
      </w:r>
    </w:p>
    <w:p w:rsidR="00810CAC" w:rsidRDefault="00810CAC">
      <w:pPr>
        <w:rPr>
          <w:b/>
        </w:rPr>
      </w:pPr>
    </w:p>
    <w:p w:rsidR="00810CAC" w:rsidRDefault="00E22B79">
      <w:pPr>
        <w:numPr>
          <w:ilvl w:val="0"/>
          <w:numId w:val="3"/>
        </w:numPr>
        <w:tabs>
          <w:tab w:val="left" w:pos="360"/>
        </w:tabs>
      </w:pPr>
      <w:r>
        <w:rPr>
          <w:b/>
        </w:rPr>
        <w:t>Przedmiot zamówienia:</w:t>
      </w:r>
    </w:p>
    <w:p w:rsidR="00810CAC" w:rsidRDefault="00E22B79">
      <w:r>
        <w:t>Przedmiotem zamówienia jest:</w:t>
      </w:r>
    </w:p>
    <w:p w:rsidR="00810CAC" w:rsidRDefault="00E22B79">
      <w:pPr>
        <w:numPr>
          <w:ilvl w:val="0"/>
          <w:numId w:val="4"/>
        </w:numPr>
        <w:tabs>
          <w:tab w:val="left" w:pos="752"/>
        </w:tabs>
      </w:pPr>
      <w:r>
        <w:t>Zadanie nr 1: Dostawa pompy ciepła wraz z montażem</w:t>
      </w:r>
    </w:p>
    <w:p w:rsidR="00810CAC" w:rsidRDefault="00E22B79">
      <w:pPr>
        <w:numPr>
          <w:ilvl w:val="0"/>
          <w:numId w:val="4"/>
        </w:numPr>
        <w:tabs>
          <w:tab w:val="left" w:pos="752"/>
        </w:tabs>
      </w:pPr>
      <w:r>
        <w:t>Zadanie nr 2: Roboty budowlane obejmujące remont i adaptacje pomieszczeń kuchni.</w:t>
      </w:r>
    </w:p>
    <w:p w:rsidR="00810CAC" w:rsidRDefault="00E22B79">
      <w:r>
        <w:t>Adres: ul. Kolonia 18 w Lęborku</w:t>
      </w:r>
    </w:p>
    <w:p w:rsidR="00810CAC" w:rsidRDefault="00E22B79">
      <w:r>
        <w:t>1)</w:t>
      </w:r>
      <w:r>
        <w:tab/>
        <w:t>Zadanie nr 1: Dostawa pompy ciepła wraz z montażem</w:t>
      </w:r>
    </w:p>
    <w:p w:rsidR="00810CAC" w:rsidRDefault="00E22B79" w:rsidP="0053125E">
      <w:pPr>
        <w:jc w:val="both"/>
      </w:pPr>
      <w:r>
        <w:t xml:space="preserve">Pompa ciepła typu powietrze/woda przykładowo: HEWALEX PCCO MONO 11 lub równoważna, dostosowana parametrami do potrzeb ogrzewanego budynku. Pompa ciepłą jest przewidziana do ogrzewania, a także chłodzenia pomieszczeń oraz podgrzewania ciepłej wody użytkowej. Pompa ciepła musi być dostosowana swoimi parametrami do warunków obiektu, w którym zostanie zamontowana. </w:t>
      </w:r>
    </w:p>
    <w:p w:rsidR="00810CAC" w:rsidRDefault="00E22B79" w:rsidP="0053125E">
      <w:pPr>
        <w:jc w:val="both"/>
        <w:rPr>
          <w:b/>
          <w:u w:val="single"/>
        </w:rPr>
      </w:pPr>
      <w:r>
        <w:rPr>
          <w:b/>
          <w:u w:val="single"/>
        </w:rPr>
        <w:t>Przed złożeniem oferty niezbędne jest odbycie wizji lokalnej budynku podczas której właściciel przedstawi parametry obiektu, natomiast Wykonawca na podstawie pozyskanych danych zaproponuje odpowiedni model pompy ciepła.</w:t>
      </w:r>
    </w:p>
    <w:p w:rsidR="00810CAC" w:rsidRDefault="00E22B79">
      <w:r>
        <w:t>2)</w:t>
      </w:r>
      <w:r>
        <w:tab/>
        <w:t>Zadanie nr 2: Roboty budowlane obejmujące remont i adaptacje pomieszczeń kuchni.</w:t>
      </w:r>
    </w:p>
    <w:p w:rsidR="00810CAC" w:rsidRDefault="00E22B79">
      <w:r>
        <w:t>Powyższe roboty powinny być wykonane zgodnie z opracowanym projektem technologicznym (załącznik nr 2 do zapytania ofertowego)zostaną wykonane prace adaptacyjne i remontowe obejmujące m.in:</w:t>
      </w:r>
      <w:r>
        <w:br/>
        <w:t>- wyburzenie ścian działowych oraz posadowienie nowych,</w:t>
      </w:r>
      <w:r>
        <w:br/>
        <w:t>- wymiana stolarki okiennej,</w:t>
      </w:r>
      <w:r>
        <w:br/>
        <w:t>- szpachlowanie i malowanie ścian,</w:t>
      </w:r>
      <w:r>
        <w:br/>
        <w:t>- wyrównanie posadzki,</w:t>
      </w:r>
      <w:r>
        <w:br/>
        <w:t>- położenie płytek na ścianach oraz podłodze,</w:t>
      </w:r>
    </w:p>
    <w:p w:rsidR="00810CAC" w:rsidRDefault="00E22B79">
      <w:r>
        <w:t>oraz inne niezbędne do uzyskania zgodności pomieszczeń z projektem technologicznym.</w:t>
      </w:r>
    </w:p>
    <w:p w:rsidR="00810CAC" w:rsidRDefault="00E22B79">
      <w:r>
        <w:lastRenderedPageBreak/>
        <w:t xml:space="preserve">W cenę oferty należy wkalkulować cenę materiałów budowlanych niezbędnych do wykonania prac. </w:t>
      </w:r>
    </w:p>
    <w:p w:rsidR="00810CAC" w:rsidRDefault="00E22B79">
      <w:pPr>
        <w:rPr>
          <w:b/>
          <w:u w:val="single"/>
        </w:rPr>
      </w:pPr>
      <w:r>
        <w:rPr>
          <w:b/>
          <w:u w:val="single"/>
        </w:rPr>
        <w:t>Przed złożeniem oferty niezbędne jest odbycie wizji lokalnej budynku podczas której właściciel przedstawi założenia projektu oraz zaprezentuje pomieszczenia kuchni do remontu  .</w:t>
      </w:r>
    </w:p>
    <w:p w:rsidR="00810CAC" w:rsidRDefault="00E22B79">
      <w:r>
        <w:t xml:space="preserve">Zamawiający nie dopuszcza składania ofert częściowych. Wykonawca musi złożyć ofertę na całe zamówienie. </w:t>
      </w:r>
      <w:r>
        <w:rPr>
          <w:b/>
          <w:u w:val="single"/>
        </w:rPr>
        <w:t>Warunkiem złożenia oferty jest uczestnictwo w wizji lokalnej obiektu</w:t>
      </w:r>
      <w:r>
        <w:t xml:space="preserve">. </w:t>
      </w:r>
    </w:p>
    <w:p w:rsidR="00810CAC" w:rsidRDefault="00E22B79">
      <w:r>
        <w:t xml:space="preserve">Gwarancja na wykonane przez Wykonawcę prace będzie obowiązywać do upływu terminu rękojmi za wady robót wykonanych stanowiących przedmiot zamówienia. </w:t>
      </w:r>
    </w:p>
    <w:p w:rsidR="00810CAC" w:rsidRDefault="00810CAC"/>
    <w:p w:rsidR="00810CAC" w:rsidRDefault="00E22B79">
      <w:r>
        <w:rPr>
          <w:b/>
          <w:u w:val="single"/>
        </w:rPr>
        <w:t>Wykonawca jest zobowiązany do wystawiania faktur oddzielnie na każde zadanie. Na fakturze dotyczącej zadania nr 2 konieczne jest rozdzielenie wartości na p</w:t>
      </w:r>
      <w:r w:rsidR="0053125E">
        <w:rPr>
          <w:b/>
          <w:u w:val="single"/>
        </w:rPr>
        <w:t>ra</w:t>
      </w:r>
      <w:r>
        <w:rPr>
          <w:b/>
          <w:u w:val="single"/>
        </w:rPr>
        <w:t>ce remontowe oraz prace adaptacyjne.</w:t>
      </w:r>
    </w:p>
    <w:p w:rsidR="00810CAC" w:rsidRDefault="00810CAC">
      <w:pPr>
        <w:rPr>
          <w:b/>
        </w:rPr>
      </w:pPr>
    </w:p>
    <w:p w:rsidR="00810CAC" w:rsidRDefault="00E22B79">
      <w:r>
        <w:rPr>
          <w:b/>
        </w:rPr>
        <w:t>Określenie przedmiotu za pomocą kodów CPV</w:t>
      </w:r>
      <w:r>
        <w:t>:</w:t>
      </w:r>
    </w:p>
    <w:p w:rsidR="00810CAC" w:rsidRDefault="00E22B79">
      <w:r>
        <w:t xml:space="preserve">45000000-7 Roboty budowlane, </w:t>
      </w:r>
    </w:p>
    <w:p w:rsidR="00810CAC" w:rsidRDefault="00E22B79">
      <w:r>
        <w:t xml:space="preserve">45400000 – Roboty wykończeniowe w zakresie obiektów budowlanych </w:t>
      </w:r>
    </w:p>
    <w:p w:rsidR="00810CAC" w:rsidRDefault="00E22B79">
      <w:r>
        <w:t xml:space="preserve">45442100-8 roboty malarskie </w:t>
      </w:r>
    </w:p>
    <w:p w:rsidR="00810CAC" w:rsidRDefault="00E22B79">
      <w:r>
        <w:t>45450000-6 roboty wykończeniowe pozostałe.</w:t>
      </w:r>
    </w:p>
    <w:p w:rsidR="00810CAC" w:rsidRDefault="00810CAC"/>
    <w:p w:rsidR="00810CAC" w:rsidRDefault="00E22B79">
      <w:pPr>
        <w:numPr>
          <w:ilvl w:val="0"/>
          <w:numId w:val="13"/>
        </w:numPr>
        <w:tabs>
          <w:tab w:val="left" w:pos="360"/>
        </w:tabs>
        <w:rPr>
          <w:b/>
        </w:rPr>
      </w:pPr>
      <w:r>
        <w:rPr>
          <w:b/>
        </w:rPr>
        <w:t>Osoby upoważnione do kontaktu:</w:t>
      </w:r>
    </w:p>
    <w:p w:rsidR="00810CAC" w:rsidRDefault="00E22B79">
      <w:r>
        <w:t>Krzysztof Kotkiewicz  – tel.: ………………………………………………..</w:t>
      </w:r>
    </w:p>
    <w:p w:rsidR="00810CAC" w:rsidRDefault="00810CAC">
      <w:pPr>
        <w:rPr>
          <w:b/>
        </w:rPr>
      </w:pPr>
    </w:p>
    <w:p w:rsidR="00810CAC" w:rsidRDefault="00E22B79">
      <w:pPr>
        <w:numPr>
          <w:ilvl w:val="0"/>
          <w:numId w:val="13"/>
        </w:numPr>
        <w:tabs>
          <w:tab w:val="left" w:pos="360"/>
        </w:tabs>
        <w:rPr>
          <w:b/>
        </w:rPr>
      </w:pPr>
      <w:r>
        <w:rPr>
          <w:b/>
        </w:rPr>
        <w:t xml:space="preserve">Termin wykonania zamówienia: do 2 miesięcy od daty podpisania umowy. </w:t>
      </w:r>
    </w:p>
    <w:p w:rsidR="00810CAC" w:rsidRDefault="00E22B79">
      <w:r>
        <w:t>Jako wykonanie przedmiotu zamówienia, należy rozumieć złożenie zgłoszenia Zamawiającemu o gotowości do odbioru robót budowlanych zgodnie z zapisami umownymi.</w:t>
      </w:r>
    </w:p>
    <w:p w:rsidR="00810CAC" w:rsidRDefault="00810CAC"/>
    <w:p w:rsidR="00810CAC" w:rsidRDefault="00E22B79">
      <w:pPr>
        <w:numPr>
          <w:ilvl w:val="0"/>
          <w:numId w:val="13"/>
        </w:numPr>
        <w:tabs>
          <w:tab w:val="left" w:pos="360"/>
        </w:tabs>
        <w:rPr>
          <w:b/>
        </w:rPr>
      </w:pPr>
      <w:r>
        <w:rPr>
          <w:b/>
        </w:rPr>
        <w:t>Podwykonawstwo:</w:t>
      </w:r>
    </w:p>
    <w:p w:rsidR="00810CAC" w:rsidRDefault="00E22B79" w:rsidP="0053125E">
      <w:pPr>
        <w:jc w:val="both"/>
      </w:pPr>
      <w:r>
        <w:t>W przypadku gdy Wykonawca zamierza realizować przedmiot zamówienia z udziałem podwykonawców, powinien wskazać w ofercie części zamówienia, których wykonanie powierzy podwykonawcom.</w:t>
      </w:r>
    </w:p>
    <w:p w:rsidR="00810CAC" w:rsidRDefault="00E22B79" w:rsidP="0053125E">
      <w:pPr>
        <w:jc w:val="both"/>
      </w:pPr>
      <w:r>
        <w:t xml:space="preserve">W przypadku gdy Wykonawca w formularzu oferty nie oświadczy, iż zamierza realizować część zamówienia przy pomocy podwykonawcy, Zamawiający uzna, iż będzie realizował zamówienie samodzielnie. </w:t>
      </w:r>
    </w:p>
    <w:p w:rsidR="00810CAC" w:rsidRDefault="00810CAC">
      <w:pPr>
        <w:rPr>
          <w:b/>
        </w:rPr>
      </w:pPr>
    </w:p>
    <w:p w:rsidR="00810CAC" w:rsidRDefault="00E22B79">
      <w:pPr>
        <w:numPr>
          <w:ilvl w:val="0"/>
          <w:numId w:val="13"/>
        </w:numPr>
        <w:tabs>
          <w:tab w:val="left" w:pos="360"/>
        </w:tabs>
        <w:rPr>
          <w:b/>
        </w:rPr>
      </w:pPr>
      <w:r>
        <w:rPr>
          <w:b/>
        </w:rPr>
        <w:t>Termin związania ofertą:</w:t>
      </w:r>
    </w:p>
    <w:p w:rsidR="00810CAC" w:rsidRDefault="00E22B79">
      <w:r>
        <w:t xml:space="preserve">Okres związania ofertą wynosi </w:t>
      </w:r>
      <w:r>
        <w:rPr>
          <w:b/>
        </w:rPr>
        <w:t>7 dni</w:t>
      </w:r>
      <w:r>
        <w:t xml:space="preserve"> licząc od upływu terminu składania ofert.</w:t>
      </w:r>
    </w:p>
    <w:p w:rsidR="00810CAC" w:rsidRDefault="00810CAC"/>
    <w:p w:rsidR="00810CAC" w:rsidRDefault="00E22B79">
      <w:pPr>
        <w:numPr>
          <w:ilvl w:val="0"/>
          <w:numId w:val="13"/>
        </w:numPr>
        <w:tabs>
          <w:tab w:val="left" w:pos="360"/>
        </w:tabs>
        <w:rPr>
          <w:b/>
        </w:rPr>
      </w:pPr>
      <w:r>
        <w:rPr>
          <w:b/>
        </w:rPr>
        <w:t>Warunki udziału w postępowaniu oraz opis sposobu dokonywania oceny spełnienia tych warunków:</w:t>
      </w:r>
    </w:p>
    <w:p w:rsidR="00810CAC" w:rsidRDefault="00810CAC">
      <w:pPr>
        <w:rPr>
          <w:lang w:val="fr-FR"/>
        </w:rPr>
      </w:pPr>
    </w:p>
    <w:p w:rsidR="00810CAC" w:rsidRDefault="00E22B79" w:rsidP="0053125E">
      <w:pPr>
        <w:jc w:val="both"/>
        <w:rPr>
          <w:lang w:val="fr-FR"/>
        </w:rPr>
      </w:pPr>
      <w:r>
        <w:rPr>
          <w:lang w:val="fr-FR"/>
        </w:rPr>
        <w:lastRenderedPageBreak/>
        <w:t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bezpieczeństwa narodowego (Dz. U. z 2022r. poz. 835).</w:t>
      </w:r>
    </w:p>
    <w:p w:rsidR="00810CAC" w:rsidRDefault="00810CAC">
      <w:pPr>
        <w:rPr>
          <w:b/>
        </w:rPr>
      </w:pPr>
    </w:p>
    <w:p w:rsidR="00810CAC" w:rsidRDefault="00E22B79">
      <w:pPr>
        <w:numPr>
          <w:ilvl w:val="0"/>
          <w:numId w:val="13"/>
        </w:numPr>
        <w:tabs>
          <w:tab w:val="left" w:pos="360"/>
        </w:tabs>
        <w:rPr>
          <w:b/>
        </w:rPr>
      </w:pPr>
      <w:r>
        <w:rPr>
          <w:b/>
        </w:rPr>
        <w:t>Opis sposobu przygotowania oferty:</w:t>
      </w:r>
    </w:p>
    <w:p w:rsidR="00810CAC" w:rsidRDefault="00E22B79">
      <w:pPr>
        <w:numPr>
          <w:ilvl w:val="0"/>
          <w:numId w:val="14"/>
        </w:numPr>
        <w:tabs>
          <w:tab w:val="left" w:pos="720"/>
        </w:tabs>
      </w:pPr>
      <w:r>
        <w:t>Ofertę należy sporządzić zgodnie z formularzem oferty stanowiącym Załącznik Nr 1 do niniejszego zaproszenia.</w:t>
      </w:r>
    </w:p>
    <w:p w:rsidR="00810CAC" w:rsidRDefault="00E22B79">
      <w:pPr>
        <w:numPr>
          <w:ilvl w:val="0"/>
          <w:numId w:val="5"/>
        </w:numPr>
        <w:tabs>
          <w:tab w:val="left" w:pos="720"/>
        </w:tabs>
      </w:pPr>
      <w:r>
        <w:t>W ofercie należy podać cenę brutto oraz cenę netto za całość przedmiotu zamówienia oraz zgodnie z wyszczególnieniem zawartym w formularzu oferty.</w:t>
      </w:r>
    </w:p>
    <w:p w:rsidR="00810CAC" w:rsidRDefault="00E22B79">
      <w:pPr>
        <w:numPr>
          <w:ilvl w:val="0"/>
          <w:numId w:val="5"/>
        </w:numPr>
        <w:tabs>
          <w:tab w:val="left" w:pos="720"/>
        </w:tabs>
      </w:pPr>
      <w:r>
        <w:t>Oferta musi być złożona w formie pisemnej i być podpisana przez osobę (osoby) uprawnione do występowania w imieniu Wykonawcy.</w:t>
      </w:r>
    </w:p>
    <w:p w:rsidR="00810CAC" w:rsidRDefault="00E22B79">
      <w:pPr>
        <w:numPr>
          <w:ilvl w:val="0"/>
          <w:numId w:val="5"/>
        </w:numPr>
        <w:tabs>
          <w:tab w:val="left" w:pos="720"/>
        </w:tabs>
      </w:pPr>
      <w:r>
        <w:t>Wykonawca może złożyć w prowadzonym postępowaniu wyłącznie jedną ofertę.</w:t>
      </w:r>
    </w:p>
    <w:p w:rsidR="00810CAC" w:rsidRDefault="00810CAC">
      <w:pPr>
        <w:rPr>
          <w:b/>
        </w:rPr>
      </w:pPr>
    </w:p>
    <w:p w:rsidR="00810CAC" w:rsidRDefault="00810CAC">
      <w:pPr>
        <w:rPr>
          <w:b/>
        </w:rPr>
      </w:pPr>
    </w:p>
    <w:p w:rsidR="00810CAC" w:rsidRDefault="00E22B79" w:rsidP="0053125E">
      <w:pPr>
        <w:numPr>
          <w:ilvl w:val="0"/>
          <w:numId w:val="19"/>
        </w:numPr>
        <w:rPr>
          <w:b/>
        </w:rPr>
      </w:pPr>
      <w:r>
        <w:rPr>
          <w:b/>
        </w:rPr>
        <w:t>Opis sposobu obliczenia ceny oferty.</w:t>
      </w:r>
    </w:p>
    <w:p w:rsidR="00810CAC" w:rsidRDefault="00E22B79">
      <w:pPr>
        <w:numPr>
          <w:ilvl w:val="0"/>
          <w:numId w:val="6"/>
        </w:numPr>
        <w:tabs>
          <w:tab w:val="left" w:pos="720"/>
        </w:tabs>
      </w:pPr>
      <w:r>
        <w:t>Wykonawca określi cenę całkowitą oferty brutto dla przedmiotu zamówienia, podając ją w zapisie liczbowym we wzorze stanowiącym załącznik nr 1 do niniejszej zaproszenia.</w:t>
      </w:r>
    </w:p>
    <w:p w:rsidR="00810CAC" w:rsidRDefault="00E22B79">
      <w:pPr>
        <w:numPr>
          <w:ilvl w:val="0"/>
          <w:numId w:val="6"/>
        </w:numPr>
        <w:tabs>
          <w:tab w:val="left" w:pos="720"/>
        </w:tabs>
      </w:pPr>
      <w:r>
        <w:t>Cena winna obejmować wszystkie koszty i opłaty, jakie powstaną w związku z wykonaniem zamówienia, w tym w szczególności: opłaty niewymienione, a które mogą wystąpić przy realizacji przedmiotu zamówienia, w tym ubezpieczenia, wszelkie podatki, w tym także należny podatek VAT, narzuty, ewentualne opusty oraz pozostałe składniki cenotwórcze.</w:t>
      </w:r>
    </w:p>
    <w:p w:rsidR="00810CAC" w:rsidRDefault="00E22B79">
      <w:pPr>
        <w:numPr>
          <w:ilvl w:val="0"/>
          <w:numId w:val="6"/>
        </w:numPr>
        <w:tabs>
          <w:tab w:val="left" w:pos="720"/>
        </w:tabs>
      </w:pPr>
      <w:r>
        <w:t>Cena może być tylko jedna za oferowany przedmiot zamówienia, nie dopuszcza się wariantowości cen.</w:t>
      </w:r>
    </w:p>
    <w:p w:rsidR="00810CAC" w:rsidRDefault="00E22B79">
      <w:pPr>
        <w:numPr>
          <w:ilvl w:val="0"/>
          <w:numId w:val="6"/>
        </w:numPr>
        <w:tabs>
          <w:tab w:val="left" w:pos="720"/>
        </w:tabs>
      </w:pPr>
      <w:r>
        <w:t>Cena opisana wskazana w ofercie jest ceną ostateczną, jaką zapłaci Zamawiający.</w:t>
      </w:r>
    </w:p>
    <w:p w:rsidR="00810CAC" w:rsidRDefault="00E22B79">
      <w:pPr>
        <w:numPr>
          <w:ilvl w:val="0"/>
          <w:numId w:val="6"/>
        </w:numPr>
        <w:tabs>
          <w:tab w:val="left" w:pos="720"/>
        </w:tabs>
      </w:pPr>
      <w:r>
        <w:t>Cenę oferty należy podać w PLN. Cena musi być wyrażona w jednostkach nie mniejszych niż grosze (nie dopuszcza się podania jednostek w tysięcznych częściach złoty).</w:t>
      </w:r>
    </w:p>
    <w:p w:rsidR="00810CAC" w:rsidRDefault="00810CAC">
      <w:pPr>
        <w:rPr>
          <w:b/>
        </w:rPr>
      </w:pPr>
    </w:p>
    <w:p w:rsidR="00810CAC" w:rsidRDefault="00E22B79">
      <w:pPr>
        <w:rPr>
          <w:b/>
        </w:rPr>
      </w:pPr>
      <w:r>
        <w:rPr>
          <w:b/>
        </w:rPr>
        <w:t>12.</w:t>
      </w:r>
      <w:r>
        <w:rPr>
          <w:b/>
        </w:rPr>
        <w:tab/>
        <w:t>Wyjaśnienia treści złożonych ofert, dokumentów oraz oświadczeń:</w:t>
      </w:r>
    </w:p>
    <w:p w:rsidR="00810CAC" w:rsidRDefault="00E22B79">
      <w:r>
        <w:t>Zamawiający w toku badania i oceny oferty może żądać od Wykonawców wyjaśnień dotyczących treści złożonych ofert oraz treści złożonych oświadczeń i dokumentów, a także wzywać do uzupełnienia oświadczeń i dokumentów.</w:t>
      </w:r>
    </w:p>
    <w:p w:rsidR="00810CAC" w:rsidRDefault="00810CAC">
      <w:pPr>
        <w:rPr>
          <w:b/>
        </w:rPr>
      </w:pPr>
    </w:p>
    <w:p w:rsidR="00810CAC" w:rsidRDefault="00E22B79">
      <w:pPr>
        <w:numPr>
          <w:ilvl w:val="0"/>
          <w:numId w:val="7"/>
        </w:numPr>
        <w:tabs>
          <w:tab w:val="left" w:pos="360"/>
        </w:tabs>
      </w:pPr>
      <w:r>
        <w:t>Miejsce i termin składania i otwarcia ofert:</w:t>
      </w:r>
    </w:p>
    <w:p w:rsidR="00810CAC" w:rsidRDefault="00E22B79">
      <w:pPr>
        <w:numPr>
          <w:ilvl w:val="0"/>
          <w:numId w:val="16"/>
        </w:numPr>
        <w:tabs>
          <w:tab w:val="left" w:pos="720"/>
        </w:tabs>
      </w:pPr>
      <w:r>
        <w:t xml:space="preserve">Podpisaną ofertę należy złożyć przesyłając ją na adres e-mail: biuro@eduqlebork.pl lub w siedzibie Zamawiającego Stowarzyszenie EDUQ, ul. Krzywoustego 1 w Lęborku w terminie do </w:t>
      </w:r>
      <w:r w:rsidR="0053125E">
        <w:t>2</w:t>
      </w:r>
      <w:r w:rsidR="000B0D08">
        <w:t>1</w:t>
      </w:r>
      <w:r w:rsidR="0053125E">
        <w:t>.11</w:t>
      </w:r>
      <w:r>
        <w:t xml:space="preserve">.2023 r. </w:t>
      </w:r>
    </w:p>
    <w:p w:rsidR="00810CAC" w:rsidRDefault="00E22B79">
      <w:pPr>
        <w:numPr>
          <w:ilvl w:val="0"/>
          <w:numId w:val="8"/>
        </w:numPr>
        <w:tabs>
          <w:tab w:val="left" w:pos="720"/>
        </w:tabs>
      </w:pPr>
      <w:r>
        <w:t>Oferty złożone po terminie nie będą rozpatrywane.</w:t>
      </w:r>
    </w:p>
    <w:p w:rsidR="00810CAC" w:rsidRDefault="00E22B79">
      <w:pPr>
        <w:numPr>
          <w:ilvl w:val="0"/>
          <w:numId w:val="8"/>
        </w:numPr>
        <w:tabs>
          <w:tab w:val="left" w:pos="720"/>
        </w:tabs>
      </w:pPr>
      <w:r>
        <w:t>Wykonawca może przed upływem terminu na składanie ofert zmienić lub wycofać swoją ofertę.</w:t>
      </w:r>
    </w:p>
    <w:p w:rsidR="00810CAC" w:rsidRDefault="00E22B79">
      <w:pPr>
        <w:numPr>
          <w:ilvl w:val="0"/>
          <w:numId w:val="17"/>
        </w:numPr>
        <w:tabs>
          <w:tab w:val="left" w:pos="360"/>
        </w:tabs>
        <w:rPr>
          <w:b/>
        </w:rPr>
      </w:pPr>
      <w:r>
        <w:rPr>
          <w:b/>
        </w:rPr>
        <w:t>Kryteria oceny ofert.</w:t>
      </w:r>
    </w:p>
    <w:p w:rsidR="00810CAC" w:rsidRDefault="00E22B79">
      <w:pPr>
        <w:numPr>
          <w:ilvl w:val="0"/>
          <w:numId w:val="9"/>
        </w:numPr>
        <w:tabs>
          <w:tab w:val="left" w:pos="720"/>
        </w:tabs>
      </w:pPr>
      <w:r>
        <w:lastRenderedPageBreak/>
        <w:t>Kryterium wyboru oferty jest cena (cena – 100%).</w:t>
      </w:r>
    </w:p>
    <w:p w:rsidR="00810CAC" w:rsidRDefault="00E22B79">
      <w:pPr>
        <w:numPr>
          <w:ilvl w:val="0"/>
          <w:numId w:val="9"/>
        </w:numPr>
        <w:tabs>
          <w:tab w:val="left" w:pos="720"/>
        </w:tabs>
      </w:pPr>
      <w:r>
        <w:t>Ofertą najkorzystniejszą będzie oferta z najniższą ceną, spełniającą wymagania Zamawiającego.</w:t>
      </w:r>
    </w:p>
    <w:p w:rsidR="00810CAC" w:rsidRDefault="00E22B79">
      <w:pPr>
        <w:numPr>
          <w:ilvl w:val="0"/>
          <w:numId w:val="18"/>
        </w:numPr>
        <w:tabs>
          <w:tab w:val="left" w:pos="360"/>
        </w:tabs>
      </w:pPr>
      <w:r>
        <w:rPr>
          <w:b/>
        </w:rPr>
        <w:t>Zawarcie umowy:</w:t>
      </w:r>
    </w:p>
    <w:p w:rsidR="00810CAC" w:rsidRDefault="00E22B79">
      <w:r>
        <w:t>Zamawiający zawrze umowę według wzorów  stosowanych przez Zamawiającego z Wykonawcą, który złożył najkorzystniejszą ofertę.</w:t>
      </w:r>
    </w:p>
    <w:p w:rsidR="00810CAC" w:rsidRDefault="00E22B79">
      <w:pPr>
        <w:numPr>
          <w:ilvl w:val="0"/>
          <w:numId w:val="10"/>
        </w:numPr>
        <w:tabs>
          <w:tab w:val="left" w:pos="360"/>
        </w:tabs>
      </w:pPr>
      <w:r>
        <w:rPr>
          <w:b/>
        </w:rPr>
        <w:t>Unieważnienie postępowania:</w:t>
      </w:r>
    </w:p>
    <w:p w:rsidR="00810CAC" w:rsidRDefault="00E22B79">
      <w:r>
        <w:t>Zamawiający zastrzega sobie prawo do nieudzielenia zamówienia, bez ponoszenia jakichkolwiek skutków prawnych i finansowych.</w:t>
      </w:r>
    </w:p>
    <w:p w:rsidR="00810CAC" w:rsidRDefault="00810CAC">
      <w:pPr>
        <w:rPr>
          <w:b/>
        </w:rPr>
      </w:pPr>
    </w:p>
    <w:p w:rsidR="00810CAC" w:rsidRDefault="00E22B79">
      <w:pPr>
        <w:rPr>
          <w:u w:val="single"/>
        </w:rPr>
      </w:pPr>
      <w:r>
        <w:rPr>
          <w:u w:val="single"/>
        </w:rPr>
        <w:t>Załączniki:</w:t>
      </w:r>
    </w:p>
    <w:p w:rsidR="00810CAC" w:rsidRDefault="00E22B79">
      <w:r>
        <w:t>Załącznik Nr 1 – Formularz ofertowy,</w:t>
      </w:r>
    </w:p>
    <w:p w:rsidR="00810CAC" w:rsidRDefault="00E22B79">
      <w:r>
        <w:t>Załącznik Nr 2 – Projekt technologiczny kuchni,</w:t>
      </w:r>
    </w:p>
    <w:p w:rsidR="00810CAC" w:rsidRDefault="00810CAC"/>
    <w:p w:rsidR="00810CAC" w:rsidRDefault="00810CAC"/>
    <w:p w:rsidR="00810CAC" w:rsidRDefault="00810CAC"/>
    <w:p w:rsidR="00810CAC" w:rsidRDefault="00810CAC"/>
    <w:p w:rsidR="00810CAC" w:rsidRDefault="00810CAC"/>
    <w:p w:rsidR="00810CAC" w:rsidRDefault="00810CAC"/>
    <w:p w:rsidR="00810CAC" w:rsidRDefault="00810CAC"/>
    <w:p w:rsidR="00810CAC" w:rsidRDefault="00810CAC"/>
    <w:p w:rsidR="00810CAC" w:rsidRDefault="00810CAC"/>
    <w:p w:rsidR="00810CAC" w:rsidRDefault="00810CAC"/>
    <w:p w:rsidR="00810CAC" w:rsidRDefault="00810CAC"/>
    <w:p w:rsidR="00810CAC" w:rsidRDefault="00810CAC"/>
    <w:p w:rsidR="00810CAC" w:rsidRDefault="00810CAC"/>
    <w:p w:rsidR="00810CAC" w:rsidRDefault="00810CAC"/>
    <w:p w:rsidR="00810CAC" w:rsidRDefault="00810CAC"/>
    <w:p w:rsidR="00810CAC" w:rsidRDefault="00810CAC"/>
    <w:p w:rsidR="00810CAC" w:rsidRDefault="00810CAC"/>
    <w:p w:rsidR="00810CAC" w:rsidRDefault="00810CAC"/>
    <w:p w:rsidR="00810CAC" w:rsidRDefault="00810CAC"/>
    <w:p w:rsidR="00810CAC" w:rsidRDefault="00810CAC"/>
    <w:p w:rsidR="00810CAC" w:rsidRDefault="00810CAC"/>
    <w:p w:rsidR="00810CAC" w:rsidRDefault="00810CAC">
      <w:pPr>
        <w:rPr>
          <w:b/>
          <w:bCs/>
          <w:u w:val="single"/>
        </w:rPr>
      </w:pPr>
    </w:p>
    <w:p w:rsidR="00810CAC" w:rsidRDefault="00810CAC">
      <w:pPr>
        <w:rPr>
          <w:b/>
          <w:bCs/>
          <w:u w:val="single"/>
        </w:rPr>
      </w:pPr>
    </w:p>
    <w:p w:rsidR="00810CAC" w:rsidRDefault="00810CAC">
      <w:pPr>
        <w:rPr>
          <w:b/>
          <w:bCs/>
          <w:u w:val="single"/>
        </w:rPr>
      </w:pPr>
    </w:p>
    <w:p w:rsidR="00810CAC" w:rsidRDefault="00810CAC">
      <w:pPr>
        <w:rPr>
          <w:b/>
          <w:bCs/>
          <w:u w:val="single"/>
        </w:rPr>
      </w:pPr>
    </w:p>
    <w:p w:rsidR="00810CAC" w:rsidRDefault="00E22B79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Załącznik nr 1 </w:t>
      </w:r>
    </w:p>
    <w:p w:rsidR="00810CAC" w:rsidRDefault="00E22B79">
      <w:pPr>
        <w:jc w:val="center"/>
      </w:pPr>
      <w:r>
        <w:t>FORMULARZ OFERTOWY</w:t>
      </w:r>
    </w:p>
    <w:p w:rsidR="00810CAC" w:rsidRDefault="00810CAC">
      <w:pPr>
        <w:rPr>
          <w:u w:val="single"/>
        </w:rPr>
      </w:pPr>
    </w:p>
    <w:p w:rsidR="00810CAC" w:rsidRDefault="00E22B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Stowarzyszenie EDUQ</w:t>
      </w:r>
    </w:p>
    <w:p w:rsidR="00810CAC" w:rsidRDefault="00E22B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ul. Krzywoustego 1</w:t>
      </w:r>
    </w:p>
    <w:p w:rsidR="00810CAC" w:rsidRDefault="00E22B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84-300 Lębork</w:t>
      </w:r>
    </w:p>
    <w:p w:rsidR="00810CAC" w:rsidRDefault="00E22B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603424154</w:t>
      </w:r>
    </w:p>
    <w:p w:rsidR="00810CAC" w:rsidRDefault="00E22B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biuro@eduqlebork.pl</w:t>
      </w:r>
    </w:p>
    <w:p w:rsidR="00810CAC" w:rsidRDefault="00E22B79">
      <w:r>
        <w:tab/>
        <w:t xml:space="preserve">(pieczęć Wykonawcy)                                            </w:t>
      </w:r>
      <w:r>
        <w:tab/>
      </w:r>
      <w:r>
        <w:tab/>
        <w:t xml:space="preserve">      (Zamawiający)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CAC" w:rsidRDefault="00E22B79">
      <w:pPr>
        <w:numPr>
          <w:ilvl w:val="0"/>
          <w:numId w:val="11"/>
        </w:numPr>
        <w:tabs>
          <w:tab w:val="left" w:pos="360"/>
        </w:tabs>
      </w:pPr>
      <w:r>
        <w:t>Ja/My, niżej podpisani: ...................................................................................................................................................</w:t>
      </w:r>
    </w:p>
    <w:p w:rsidR="00810CAC" w:rsidRDefault="00E22B79">
      <w:pPr>
        <w:ind w:left="360"/>
      </w:pPr>
      <w:r>
        <w:t>...................................................................................................................................................</w:t>
      </w:r>
    </w:p>
    <w:p w:rsidR="00810CAC" w:rsidRDefault="00E22B79">
      <w:r>
        <w:t>działając w imieniu i na rzecz firmy :</w:t>
      </w:r>
    </w:p>
    <w:p w:rsidR="00810CAC" w:rsidRDefault="00E22B79">
      <w:r>
        <w:t>.........................................................................................................................................................</w:t>
      </w:r>
    </w:p>
    <w:p w:rsidR="00810CAC" w:rsidRDefault="00E22B79">
      <w:r>
        <w:t>.........................................................................................................................................................</w:t>
      </w:r>
    </w:p>
    <w:p w:rsidR="00810CAC" w:rsidRDefault="00E22B79">
      <w:r>
        <w:t>(nazwa, adres, tel., fax., email)</w:t>
      </w:r>
    </w:p>
    <w:p w:rsidR="00810CAC" w:rsidRDefault="00E22B79">
      <w:pPr>
        <w:rPr>
          <w:b/>
        </w:rPr>
      </w:pPr>
      <w:r>
        <w:rPr>
          <w:b/>
        </w:rPr>
        <w:t xml:space="preserve">w odpowiedzi na zaproszenie do składania ofert na wykonanie </w:t>
      </w:r>
    </w:p>
    <w:p w:rsidR="00810CAC" w:rsidRDefault="00E22B79">
      <w:pPr>
        <w:rPr>
          <w:b/>
        </w:rPr>
      </w:pPr>
      <w:r>
        <w:rPr>
          <w:b/>
        </w:rPr>
        <w:t>Zadanie nr 1: Dostawa pompy ciepła wraz z montażem</w:t>
      </w:r>
    </w:p>
    <w:p w:rsidR="00810CAC" w:rsidRDefault="00E22B79">
      <w:pPr>
        <w:rPr>
          <w:b/>
        </w:rPr>
      </w:pPr>
      <w:r>
        <w:rPr>
          <w:b/>
        </w:rPr>
        <w:t>Zadanie nr 2: Roboty budowlane obejmujące remont i adaptacje pomieszczeń kuchni.</w:t>
      </w:r>
    </w:p>
    <w:p w:rsidR="00810CAC" w:rsidRDefault="00E22B79">
      <w:pPr>
        <w:numPr>
          <w:ilvl w:val="0"/>
          <w:numId w:val="11"/>
        </w:numPr>
        <w:tabs>
          <w:tab w:val="left" w:pos="360"/>
        </w:tabs>
      </w:pPr>
      <w:r>
        <w:t>Oświadczamy, że zapoznaliśmy się z zaproszeniem do składania ofert i nie wnosimy do niej zastrzeżeń oraz zdobyliśmy konieczne informacje potrzebne do właściwego wykonania zamówienia.</w:t>
      </w:r>
    </w:p>
    <w:p w:rsidR="00810CAC" w:rsidRDefault="00E22B79">
      <w:pPr>
        <w:numPr>
          <w:ilvl w:val="0"/>
          <w:numId w:val="11"/>
        </w:numPr>
        <w:tabs>
          <w:tab w:val="left" w:pos="360"/>
        </w:tabs>
      </w:pPr>
      <w:r>
        <w:t>Jako wykonanie przedmiotu zamówienia należy rozumieć wykonanie robót budowlanych w zakresie określonym w zaproszeniu do składania ofert.</w:t>
      </w:r>
    </w:p>
    <w:p w:rsidR="00810CAC" w:rsidRDefault="00E22B79">
      <w:pPr>
        <w:numPr>
          <w:ilvl w:val="0"/>
          <w:numId w:val="11"/>
        </w:numPr>
        <w:tabs>
          <w:tab w:val="left" w:pos="360"/>
        </w:tabs>
      </w:pPr>
      <w:r>
        <w:t>Oferujemy wykonanie zamówienia w pełnym rzeczowym zakresie, zgodnie z opisem przedmiotu zamówienia zawartym w zapytaniu ofertowym.</w:t>
      </w:r>
    </w:p>
    <w:p w:rsidR="00810CAC" w:rsidRDefault="00E22B79">
      <w:pPr>
        <w:numPr>
          <w:ilvl w:val="0"/>
          <w:numId w:val="11"/>
        </w:numPr>
        <w:tabs>
          <w:tab w:val="left" w:pos="360"/>
        </w:tabs>
      </w:pPr>
      <w:r>
        <w:t>Oferujemy realizację zamówienia, za łączną cenę:</w:t>
      </w:r>
    </w:p>
    <w:p w:rsidR="00810CAC" w:rsidRDefault="00E22B79">
      <w:r>
        <w:rPr>
          <w:b/>
          <w:bCs/>
        </w:rPr>
        <w:t xml:space="preserve">Zadanie nr 1 </w:t>
      </w:r>
      <w:r>
        <w:rPr>
          <w:bCs/>
        </w:rPr>
        <w:t xml:space="preserve">- </w:t>
      </w:r>
      <w:r>
        <w:rPr>
          <w:b/>
        </w:rPr>
        <w:t>cena brutto</w:t>
      </w:r>
      <w:r>
        <w:t xml:space="preserve">: </w:t>
      </w:r>
    </w:p>
    <w:p w:rsidR="00810CAC" w:rsidRDefault="00E22B79">
      <w:r>
        <w:t>.................................................................................................................zł</w:t>
      </w:r>
    </w:p>
    <w:p w:rsidR="00810CAC" w:rsidRDefault="00E22B79">
      <w:r>
        <w:t>w tym:</w:t>
      </w:r>
    </w:p>
    <w:p w:rsidR="00810CAC" w:rsidRDefault="00E22B79">
      <w:r>
        <w:t>cena netto: .................................................................................................................................................... zł</w:t>
      </w:r>
    </w:p>
    <w:p w:rsidR="00810CAC" w:rsidRDefault="00E22B79">
      <w:r>
        <w:t>podatek VAT wg stawki 23 %, w kwocie: ................................................................................................................. zł</w:t>
      </w:r>
    </w:p>
    <w:p w:rsidR="00810CAC" w:rsidRDefault="00E22B79">
      <w:r>
        <w:rPr>
          <w:b/>
          <w:bCs/>
        </w:rPr>
        <w:t xml:space="preserve">Zadanie nr 2 </w:t>
      </w:r>
      <w:r>
        <w:rPr>
          <w:bCs/>
        </w:rPr>
        <w:t xml:space="preserve">- </w:t>
      </w:r>
      <w:r>
        <w:rPr>
          <w:b/>
        </w:rPr>
        <w:t>cena brutto</w:t>
      </w:r>
      <w:r>
        <w:t xml:space="preserve">: </w:t>
      </w:r>
    </w:p>
    <w:p w:rsidR="00810CAC" w:rsidRDefault="00E22B79">
      <w:r>
        <w:t>.................................................................................................................zł (w tym cena brutto prac adaptacyjnych:………………………………………. zł oraz cena brutto prac remontowych:………………………………………. zł)</w:t>
      </w:r>
    </w:p>
    <w:p w:rsidR="00810CAC" w:rsidRDefault="00E22B79">
      <w:r>
        <w:t>w tym:</w:t>
      </w:r>
    </w:p>
    <w:p w:rsidR="00810CAC" w:rsidRDefault="00E22B79">
      <w:r>
        <w:lastRenderedPageBreak/>
        <w:t>cena netto: ......................................................................................................................................................zł</w:t>
      </w:r>
    </w:p>
    <w:p w:rsidR="00810CAC" w:rsidRDefault="00E22B79">
      <w:r>
        <w:t>podatek VAT wg stawki 23 %, w kwocie: ................................................................................................................. zł,</w:t>
      </w:r>
    </w:p>
    <w:p w:rsidR="00810CAC" w:rsidRDefault="00810CAC"/>
    <w:p w:rsidR="00810CAC" w:rsidRDefault="00E22B79">
      <w:r>
        <w:t>Oferowany model pompy ciepła wraz z parametrami:………………………………….</w:t>
      </w:r>
    </w:p>
    <w:p w:rsidR="00810CAC" w:rsidRDefault="00810CAC"/>
    <w:p w:rsidR="00810CAC" w:rsidRDefault="00E22B79">
      <w:pPr>
        <w:numPr>
          <w:ilvl w:val="0"/>
          <w:numId w:val="11"/>
        </w:numPr>
        <w:tabs>
          <w:tab w:val="left" w:pos="360"/>
        </w:tabs>
      </w:pPr>
      <w:r>
        <w:t>Zobowiązujemy się zrealizować zamówienie w terminie określonym w Zaproszeniu do składania ofert.</w:t>
      </w:r>
    </w:p>
    <w:p w:rsidR="00810CAC" w:rsidRDefault="00E22B79">
      <w:pPr>
        <w:numPr>
          <w:ilvl w:val="0"/>
          <w:numId w:val="11"/>
        </w:numPr>
        <w:tabs>
          <w:tab w:val="left" w:pos="360"/>
        </w:tabs>
      </w:pPr>
      <w:r>
        <w:t xml:space="preserve">Udzielimy rękojmi i </w:t>
      </w:r>
      <w:r>
        <w:rPr>
          <w:bCs/>
        </w:rPr>
        <w:t xml:space="preserve">gwarancji </w:t>
      </w:r>
      <w:r>
        <w:t xml:space="preserve">na zlecone nam do wykonania zamówienie na okres co najmniej 36 miesięcy od wykonania przedmiotu zamówienia. </w:t>
      </w:r>
    </w:p>
    <w:p w:rsidR="00810CAC" w:rsidRDefault="00E22B79">
      <w:pPr>
        <w:numPr>
          <w:ilvl w:val="0"/>
          <w:numId w:val="11"/>
        </w:numPr>
        <w:tabs>
          <w:tab w:val="left" w:pos="360"/>
        </w:tabs>
      </w:pPr>
      <w:r>
        <w:t>Uważamy się za związanych niniejszą ofertą przez okres 7 dni od upływu terminu do składania ofert.</w:t>
      </w:r>
    </w:p>
    <w:p w:rsidR="00810CAC" w:rsidRDefault="00E22B79">
      <w:pPr>
        <w:numPr>
          <w:ilvl w:val="0"/>
          <w:numId w:val="11"/>
        </w:numPr>
        <w:tabs>
          <w:tab w:val="left" w:pos="360"/>
        </w:tabs>
      </w:pPr>
      <w:r>
        <w:t>Zamówienie wykonamy samodzielnie / zamówienie powierzymy podwykonawcom*, w następującym zakresie:</w:t>
      </w:r>
    </w:p>
    <w:p w:rsidR="00810CAC" w:rsidRDefault="00E22B79">
      <w:r>
        <w:t>……………………………..…………..…………………………………………………………</w:t>
      </w:r>
    </w:p>
    <w:p w:rsidR="00810CAC" w:rsidRDefault="00810CAC"/>
    <w:p w:rsidR="0053125E" w:rsidRDefault="0053125E"/>
    <w:p w:rsidR="0053125E" w:rsidRDefault="0053125E"/>
    <w:p w:rsidR="0053125E" w:rsidRDefault="0053125E"/>
    <w:p w:rsidR="00810CAC" w:rsidRDefault="0053125E">
      <w:r>
        <w:t>….……..……………………</w:t>
      </w:r>
      <w:r>
        <w:tab/>
      </w:r>
      <w:r>
        <w:tab/>
        <w:t xml:space="preserve">                                        </w:t>
      </w:r>
      <w:r w:rsidR="00E22B79">
        <w:t>…….……..……………………</w:t>
      </w:r>
    </w:p>
    <w:p w:rsidR="00810CAC" w:rsidRDefault="00E22B79" w:rsidP="0053125E">
      <w:pPr>
        <w:jc w:val="right"/>
      </w:pPr>
      <w:r>
        <w:t xml:space="preserve">(miejscowość i data)    </w:t>
      </w:r>
      <w:r w:rsidR="0053125E">
        <w:t xml:space="preserve">                                                     </w:t>
      </w:r>
      <w:r>
        <w:t xml:space="preserve">        </w:t>
      </w:r>
      <w:r w:rsidR="0053125E">
        <w:t>(</w:t>
      </w:r>
      <w:r>
        <w:t>p</w:t>
      </w:r>
      <w:r w:rsidR="0053125E">
        <w:t xml:space="preserve">odpis, pieczątka imienna osoby </w:t>
      </w:r>
      <w:r w:rsidR="0053125E">
        <w:br/>
      </w:r>
      <w:r>
        <w:t>upoważnionej do składania oświadczeń woli w imieniu Wykonawcy)</w:t>
      </w:r>
    </w:p>
    <w:p w:rsidR="00810CAC" w:rsidRDefault="00E22B79">
      <w:r>
        <w:t>* niepotrzebne skreślić</w:t>
      </w:r>
    </w:p>
    <w:p w:rsidR="00810CAC" w:rsidRDefault="00810CAC"/>
    <w:p w:rsidR="00810CAC" w:rsidRDefault="00810CAC"/>
    <w:p w:rsidR="00810CAC" w:rsidRDefault="00810CAC"/>
    <w:p w:rsidR="00810CAC" w:rsidRDefault="00810CAC"/>
    <w:p w:rsidR="00810CAC" w:rsidRDefault="00810CAC"/>
    <w:sectPr w:rsidR="00810CAC" w:rsidSect="0053125E">
      <w:headerReference w:type="default" r:id="rId7"/>
      <w:pgSz w:w="11906" w:h="16838"/>
      <w:pgMar w:top="1135" w:right="1274" w:bottom="993" w:left="1418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57D" w:rsidRDefault="0033557D" w:rsidP="00810CAC">
      <w:pPr>
        <w:spacing w:after="0"/>
      </w:pPr>
      <w:r>
        <w:separator/>
      </w:r>
    </w:p>
  </w:endnote>
  <w:endnote w:type="continuationSeparator" w:id="1">
    <w:p w:rsidR="0033557D" w:rsidRDefault="0033557D" w:rsidP="00810CA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57D" w:rsidRDefault="0033557D" w:rsidP="00810CAC">
      <w:pPr>
        <w:spacing w:after="0"/>
      </w:pPr>
      <w:r>
        <w:separator/>
      </w:r>
    </w:p>
  </w:footnote>
  <w:footnote w:type="continuationSeparator" w:id="1">
    <w:p w:rsidR="0033557D" w:rsidRDefault="0033557D" w:rsidP="00810CA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CAC" w:rsidRDefault="00E22B79">
    <w:pPr>
      <w:pStyle w:val="Nagwek"/>
      <w:rPr>
        <w:lang w:eastAsia="pl-PL"/>
      </w:rPr>
    </w:pPr>
    <w:r>
      <w:rPr>
        <w:noProof/>
        <w:lang w:eastAsia="pl-PL"/>
      </w:rPr>
      <w:drawing>
        <wp:anchor distT="0" distB="0" distL="0" distR="0" simplePos="0" relativeHeight="7" behindDoc="1" locked="0" layoutInCell="0" allowOverlap="1">
          <wp:simplePos x="0" y="0"/>
          <wp:positionH relativeFrom="column">
            <wp:posOffset>772160</wp:posOffset>
          </wp:positionH>
          <wp:positionV relativeFrom="paragraph">
            <wp:posOffset>142240</wp:posOffset>
          </wp:positionV>
          <wp:extent cx="4217670" cy="523240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17670" cy="523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1FDF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BC20C8A"/>
    <w:multiLevelType w:val="multilevel"/>
    <w:tmpl w:val="639A6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2FBB4790"/>
    <w:multiLevelType w:val="multilevel"/>
    <w:tmpl w:val="698443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3">
    <w:nsid w:val="33BB4831"/>
    <w:multiLevelType w:val="multilevel"/>
    <w:tmpl w:val="7F88F3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4">
    <w:nsid w:val="3B155AC2"/>
    <w:multiLevelType w:val="multilevel"/>
    <w:tmpl w:val="92CE85B8"/>
    <w:lvl w:ilvl="0">
      <w:start w:val="1"/>
      <w:numFmt w:val="none"/>
      <w:pStyle w:val="Nagwek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1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3FD757E7"/>
    <w:multiLevelType w:val="multilevel"/>
    <w:tmpl w:val="1F80D1C4"/>
    <w:lvl w:ilvl="0">
      <w:start w:val="1"/>
      <w:numFmt w:val="decimal"/>
      <w:lvlText w:val="%1)"/>
      <w:lvlJc w:val="left"/>
      <w:pPr>
        <w:tabs>
          <w:tab w:val="num" w:pos="752"/>
        </w:tabs>
        <w:ind w:left="752" w:hanging="360"/>
      </w:pPr>
    </w:lvl>
    <w:lvl w:ilvl="1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</w:lvl>
    <w:lvl w:ilvl="2">
      <w:start w:val="1"/>
      <w:numFmt w:val="lowerRoman"/>
      <w:lvlText w:val="%3."/>
      <w:lvlJc w:val="right"/>
      <w:pPr>
        <w:tabs>
          <w:tab w:val="num" w:pos="2192"/>
        </w:tabs>
        <w:ind w:left="2192" w:firstLine="0"/>
      </w:pPr>
    </w:lvl>
    <w:lvl w:ilvl="3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</w:lvl>
    <w:lvl w:ilvl="5">
      <w:start w:val="1"/>
      <w:numFmt w:val="lowerRoman"/>
      <w:lvlText w:val="%6."/>
      <w:lvlJc w:val="right"/>
      <w:pPr>
        <w:tabs>
          <w:tab w:val="num" w:pos="4352"/>
        </w:tabs>
        <w:ind w:left="4352" w:firstLine="0"/>
      </w:pPr>
    </w:lvl>
    <w:lvl w:ilvl="6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</w:lvl>
    <w:lvl w:ilvl="8">
      <w:start w:val="1"/>
      <w:numFmt w:val="lowerRoman"/>
      <w:lvlText w:val="%9."/>
      <w:lvlJc w:val="right"/>
      <w:pPr>
        <w:tabs>
          <w:tab w:val="num" w:pos="6512"/>
        </w:tabs>
        <w:ind w:left="6512" w:firstLine="0"/>
      </w:pPr>
    </w:lvl>
  </w:abstractNum>
  <w:abstractNum w:abstractNumId="6">
    <w:nsid w:val="43DC036B"/>
    <w:multiLevelType w:val="multilevel"/>
    <w:tmpl w:val="B6BCE1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497F5AC9"/>
    <w:multiLevelType w:val="multilevel"/>
    <w:tmpl w:val="3C5881F4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67D34E9A"/>
    <w:multiLevelType w:val="multilevel"/>
    <w:tmpl w:val="65BA285C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68002622"/>
    <w:multiLevelType w:val="multilevel"/>
    <w:tmpl w:val="323A434E"/>
    <w:lvl w:ilvl="0">
      <w:start w:val="1"/>
      <w:numFmt w:val="decimal"/>
      <w:lvlText w:val="%1)"/>
      <w:lvlJc w:val="left"/>
      <w:pPr>
        <w:tabs>
          <w:tab w:val="num" w:pos="752"/>
        </w:tabs>
        <w:ind w:left="752" w:hanging="360"/>
      </w:pPr>
    </w:lvl>
    <w:lvl w:ilvl="1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</w:lvl>
    <w:lvl w:ilvl="2">
      <w:start w:val="1"/>
      <w:numFmt w:val="lowerRoman"/>
      <w:lvlText w:val="%3."/>
      <w:lvlJc w:val="right"/>
      <w:pPr>
        <w:tabs>
          <w:tab w:val="num" w:pos="2192"/>
        </w:tabs>
        <w:ind w:left="2192" w:firstLine="0"/>
      </w:pPr>
    </w:lvl>
    <w:lvl w:ilvl="3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</w:lvl>
    <w:lvl w:ilvl="5">
      <w:start w:val="1"/>
      <w:numFmt w:val="lowerRoman"/>
      <w:lvlText w:val="%6."/>
      <w:lvlJc w:val="right"/>
      <w:pPr>
        <w:tabs>
          <w:tab w:val="num" w:pos="4352"/>
        </w:tabs>
        <w:ind w:left="4352" w:firstLine="0"/>
      </w:pPr>
    </w:lvl>
    <w:lvl w:ilvl="6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</w:lvl>
    <w:lvl w:ilvl="8">
      <w:start w:val="1"/>
      <w:numFmt w:val="lowerRoman"/>
      <w:lvlText w:val="%9."/>
      <w:lvlJc w:val="right"/>
      <w:pPr>
        <w:tabs>
          <w:tab w:val="num" w:pos="6512"/>
        </w:tabs>
        <w:ind w:left="6512" w:firstLine="0"/>
      </w:pPr>
    </w:lvl>
  </w:abstractNum>
  <w:abstractNum w:abstractNumId="10">
    <w:nsid w:val="685716DC"/>
    <w:multiLevelType w:val="multilevel"/>
    <w:tmpl w:val="388A9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>
    <w:nsid w:val="68817A92"/>
    <w:multiLevelType w:val="multilevel"/>
    <w:tmpl w:val="C27CB95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>
    <w:nsid w:val="6D872F22"/>
    <w:multiLevelType w:val="multilevel"/>
    <w:tmpl w:val="F08499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>
    <w:nsid w:val="6FFF55AD"/>
    <w:multiLevelType w:val="multilevel"/>
    <w:tmpl w:val="3A58B5BE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>
    <w:nsid w:val="71BA421D"/>
    <w:multiLevelType w:val="multilevel"/>
    <w:tmpl w:val="29CA9D2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>
    <w:nsid w:val="7AA67EA8"/>
    <w:multiLevelType w:val="multilevel"/>
    <w:tmpl w:val="999EBB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9"/>
  </w:num>
  <w:num w:numId="5">
    <w:abstractNumId w:val="2"/>
  </w:num>
  <w:num w:numId="6">
    <w:abstractNumId w:val="3"/>
  </w:num>
  <w:num w:numId="7">
    <w:abstractNumId w:val="14"/>
  </w:num>
  <w:num w:numId="8">
    <w:abstractNumId w:val="15"/>
  </w:num>
  <w:num w:numId="9">
    <w:abstractNumId w:val="6"/>
  </w:num>
  <w:num w:numId="10">
    <w:abstractNumId w:val="7"/>
  </w:num>
  <w:num w:numId="11">
    <w:abstractNumId w:val="0"/>
  </w:num>
  <w:num w:numId="12">
    <w:abstractNumId w:val="5"/>
    <w:lvlOverride w:ilvl="0">
      <w:startOverride w:val="1"/>
    </w:lvlOverride>
  </w:num>
  <w:num w:numId="13">
    <w:abstractNumId w:val="10"/>
  </w:num>
  <w:num w:numId="14">
    <w:abstractNumId w:val="2"/>
    <w:lvlOverride w:ilvl="0">
      <w:startOverride w:val="1"/>
    </w:lvlOverride>
  </w:num>
  <w:num w:numId="15">
    <w:abstractNumId w:val="1"/>
  </w:num>
  <w:num w:numId="16">
    <w:abstractNumId w:val="15"/>
    <w:lvlOverride w:ilvl="0">
      <w:startOverride w:val="1"/>
    </w:lvlOverride>
  </w:num>
  <w:num w:numId="17">
    <w:abstractNumId w:val="8"/>
  </w:num>
  <w:num w:numId="18">
    <w:abstractNumId w:val="13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0CAC"/>
    <w:rsid w:val="000B0D08"/>
    <w:rsid w:val="0033557D"/>
    <w:rsid w:val="0041147C"/>
    <w:rsid w:val="0053125E"/>
    <w:rsid w:val="00810CAC"/>
    <w:rsid w:val="0088393C"/>
    <w:rsid w:val="00E22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Calibri" w:hAnsi="Liberation Serif" w:cs="Arial"/>
        <w:kern w:val="2"/>
        <w:sz w:val="24"/>
        <w:szCs w:val="24"/>
        <w:lang w:val="pl-PL" w:eastAsia="en-US" w:bidi="ar-SA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CAC"/>
    <w:pPr>
      <w:suppressAutoHyphens/>
      <w:spacing w:after="11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qFormat/>
    <w:rsid w:val="00810CAC"/>
  </w:style>
  <w:style w:type="character" w:customStyle="1" w:styleId="Znakiwypunktowania">
    <w:name w:val="Znaki wypunktowania"/>
    <w:qFormat/>
    <w:rsid w:val="00810CAC"/>
    <w:rPr>
      <w:rFonts w:ascii="OpenSymbol" w:eastAsia="OpenSymbol" w:hAnsi="OpenSymbol" w:cs="OpenSymbol"/>
      <w:sz w:val="30"/>
      <w:shd w:val="clear" w:color="auto" w:fill="auto"/>
    </w:rPr>
  </w:style>
  <w:style w:type="character" w:customStyle="1" w:styleId="Znakinumeracji">
    <w:name w:val="Znaki numeracji"/>
    <w:qFormat/>
    <w:rsid w:val="00810CAC"/>
  </w:style>
  <w:style w:type="character" w:customStyle="1" w:styleId="Znakiprzypiswdolnych">
    <w:name w:val="Znaki przypisów dolnych"/>
    <w:qFormat/>
    <w:rsid w:val="00810CAC"/>
  </w:style>
  <w:style w:type="character" w:customStyle="1" w:styleId="FootnoteCharacters">
    <w:name w:val="Footnote Characters"/>
    <w:qFormat/>
    <w:rsid w:val="00810CAC"/>
    <w:rPr>
      <w:vertAlign w:val="superscript"/>
    </w:rPr>
  </w:style>
  <w:style w:type="character" w:customStyle="1" w:styleId="Wyrnioneipochylone">
    <w:name w:val="Wyróżnione i pochylone"/>
    <w:basedOn w:val="Uwydatnienie"/>
    <w:qFormat/>
    <w:rsid w:val="00810CAC"/>
    <w:rPr>
      <w:b/>
      <w:bCs/>
      <w:i/>
      <w:iCs/>
      <w:shd w:val="clear" w:color="auto" w:fill="E8F0FA"/>
    </w:rPr>
  </w:style>
  <w:style w:type="character" w:styleId="Uwydatnienie">
    <w:name w:val="Emphasis"/>
    <w:qFormat/>
    <w:rsid w:val="00810CAC"/>
    <w:rPr>
      <w:i/>
      <w:iCs/>
      <w:shd w:val="clear" w:color="auto" w:fill="E8F0FA"/>
    </w:rPr>
  </w:style>
  <w:style w:type="character" w:customStyle="1" w:styleId="Wyrnieniemae">
    <w:name w:val="Wyróżnienie małe"/>
    <w:basedOn w:val="Uwydatnienie"/>
    <w:qFormat/>
    <w:rsid w:val="00810CAC"/>
    <w:rPr>
      <w:i/>
      <w:iCs/>
      <w:sz w:val="18"/>
      <w:szCs w:val="18"/>
      <w:shd w:val="clear" w:color="auto" w:fill="E8F0FA"/>
    </w:rPr>
  </w:style>
  <w:style w:type="character" w:customStyle="1" w:styleId="Podkrelone">
    <w:name w:val="Podkreślone"/>
    <w:qFormat/>
    <w:rsid w:val="00810CAC"/>
    <w:rPr>
      <w:u w:val="single"/>
      <w:lang w:eastAsia="zh-CN"/>
    </w:rPr>
  </w:style>
  <w:style w:type="character" w:customStyle="1" w:styleId="Wypenienie">
    <w:name w:val="Wypełnienie"/>
    <w:basedOn w:val="Uwydatnienie"/>
    <w:qFormat/>
    <w:rsid w:val="00810CAC"/>
    <w:rPr>
      <w:i/>
      <w:iCs/>
      <w:shd w:val="clear" w:color="auto" w:fill="FFFFD7"/>
    </w:rPr>
  </w:style>
  <w:style w:type="character" w:customStyle="1" w:styleId="Znakiwypunktowania-wyrnione">
    <w:name w:val="Znaki wypunktowania - wyróżnione"/>
    <w:basedOn w:val="Znakiwypunktowania"/>
    <w:qFormat/>
    <w:rsid w:val="00810CAC"/>
    <w:rPr>
      <w:rFonts w:ascii="OpenSymbol" w:eastAsia="OpenSymbol" w:hAnsi="OpenSymbol" w:cs="OpenSymbol"/>
      <w:sz w:val="30"/>
      <w:shd w:val="clear" w:color="auto" w:fill="FFFFD7"/>
      <w:lang w:eastAsia="zh-CN"/>
    </w:rPr>
  </w:style>
  <w:style w:type="character" w:customStyle="1" w:styleId="czeindeksu">
    <w:name w:val="Łącze indeksu"/>
    <w:qFormat/>
    <w:rsid w:val="00810CAC"/>
  </w:style>
  <w:style w:type="character" w:customStyle="1" w:styleId="Czarny">
    <w:name w:val="Czarny"/>
    <w:qFormat/>
    <w:rsid w:val="00810CAC"/>
    <w:rPr>
      <w:color w:val="000000"/>
    </w:rPr>
  </w:style>
  <w:style w:type="character" w:customStyle="1" w:styleId="Wyrnieniemocne">
    <w:name w:val="Wyróżnienie mocne"/>
    <w:basedOn w:val="Uwydatnienie"/>
    <w:qFormat/>
    <w:rsid w:val="00810CAC"/>
    <w:rPr>
      <w:i/>
      <w:iCs/>
      <w:shd w:val="clear" w:color="auto" w:fill="FFBF00"/>
    </w:rPr>
  </w:style>
  <w:style w:type="character" w:customStyle="1" w:styleId="Domylnaczcionkaakapitu1">
    <w:name w:val="Domyślna czcionka akapitu1"/>
    <w:qFormat/>
    <w:rsid w:val="00810CAC"/>
  </w:style>
  <w:style w:type="character" w:customStyle="1" w:styleId="Wzr">
    <w:name w:val="Wzór"/>
    <w:basedOn w:val="Pogrubienie"/>
    <w:qFormat/>
    <w:rsid w:val="00810CAC"/>
    <w:rPr>
      <w:b/>
      <w:bCs/>
      <w:position w:val="0"/>
      <w:sz w:val="24"/>
      <w:shd w:val="clear" w:color="auto" w:fill="auto"/>
      <w:vertAlign w:val="baseline"/>
    </w:rPr>
  </w:style>
  <w:style w:type="character" w:styleId="Pogrubienie">
    <w:name w:val="Strong"/>
    <w:qFormat/>
    <w:rsid w:val="00810CAC"/>
    <w:rPr>
      <w:b/>
      <w:bCs/>
    </w:rPr>
  </w:style>
  <w:style w:type="character" w:customStyle="1" w:styleId="Maaczcionka">
    <w:name w:val="Mała czcionka"/>
    <w:qFormat/>
    <w:rsid w:val="00810CAC"/>
    <w:rPr>
      <w:sz w:val="18"/>
      <w:szCs w:val="18"/>
    </w:rPr>
  </w:style>
  <w:style w:type="character" w:customStyle="1" w:styleId="PodtytuZnak">
    <w:name w:val="Podtytuł Znak"/>
    <w:basedOn w:val="Domylnaczcionkaakapitu"/>
    <w:qFormat/>
    <w:rsid w:val="00810CAC"/>
    <w:rPr>
      <w:i/>
      <w:sz w:val="16"/>
    </w:rPr>
  </w:style>
  <w:style w:type="character" w:customStyle="1" w:styleId="NagwekZnak">
    <w:name w:val="Nagłówek Znak"/>
    <w:basedOn w:val="Domylnaczcionkaakapitu"/>
    <w:qFormat/>
    <w:rsid w:val="00810CAC"/>
  </w:style>
  <w:style w:type="character" w:customStyle="1" w:styleId="StopkaZnak">
    <w:name w:val="Stopka Znak"/>
    <w:basedOn w:val="Domylnaczcionkaakapitu"/>
    <w:qFormat/>
    <w:rsid w:val="00810CAC"/>
  </w:style>
  <w:style w:type="character" w:customStyle="1" w:styleId="TekstdymkaZnak">
    <w:name w:val="Tekst dymka Znak"/>
    <w:basedOn w:val="Domylnaczcionkaakapitu"/>
    <w:qFormat/>
    <w:rsid w:val="00810CAC"/>
    <w:rPr>
      <w:rFonts w:ascii="Tahoma" w:hAnsi="Tahoma" w:cs="Tahoma"/>
      <w:sz w:val="16"/>
      <w:szCs w:val="16"/>
    </w:rPr>
  </w:style>
  <w:style w:type="character" w:customStyle="1" w:styleId="WWCharLFO3LVL1">
    <w:name w:val="WW_CharLFO3LVL1"/>
    <w:qFormat/>
    <w:rsid w:val="00810CAC"/>
    <w:rPr>
      <w:b/>
      <w:i w:val="0"/>
    </w:rPr>
  </w:style>
  <w:style w:type="character" w:customStyle="1" w:styleId="WWCharLFO8LVL1">
    <w:name w:val="WW_CharLFO8LVL1"/>
    <w:qFormat/>
    <w:rsid w:val="00810CAC"/>
    <w:rPr>
      <w:b/>
      <w:i w:val="0"/>
    </w:rPr>
  </w:style>
  <w:style w:type="character" w:customStyle="1" w:styleId="WWCharLFO12LVL1">
    <w:name w:val="WW_CharLFO12LVL1"/>
    <w:qFormat/>
    <w:rsid w:val="00810CAC"/>
    <w:rPr>
      <w:b/>
      <w:i w:val="0"/>
    </w:rPr>
  </w:style>
  <w:style w:type="character" w:customStyle="1" w:styleId="WWCharLFO13LVL1">
    <w:name w:val="WW_CharLFO13LVL1"/>
    <w:qFormat/>
    <w:rsid w:val="00810CAC"/>
    <w:rPr>
      <w:b w:val="0"/>
      <w:color w:val="auto"/>
    </w:rPr>
  </w:style>
  <w:style w:type="paragraph" w:customStyle="1" w:styleId="Nagwek11">
    <w:name w:val="Nagłówek 11"/>
    <w:basedOn w:val="Nagwek1"/>
    <w:next w:val="Tekstpodstawowy"/>
    <w:qFormat/>
    <w:rsid w:val="00810CAC"/>
    <w:pPr>
      <w:numPr>
        <w:numId w:val="1"/>
      </w:numPr>
      <w:outlineLvl w:val="0"/>
    </w:pPr>
    <w:rPr>
      <w:b/>
      <w:bCs/>
      <w:sz w:val="36"/>
      <w:szCs w:val="36"/>
    </w:rPr>
  </w:style>
  <w:style w:type="paragraph" w:customStyle="1" w:styleId="Nagwek21">
    <w:name w:val="Nagłówek 21"/>
    <w:basedOn w:val="Nagwek1"/>
    <w:next w:val="Tekstpodstawowy"/>
    <w:qFormat/>
    <w:rsid w:val="00810CAC"/>
    <w:pPr>
      <w:numPr>
        <w:ilvl w:val="1"/>
        <w:numId w:val="1"/>
      </w:numPr>
      <w:spacing w:before="200" w:after="0"/>
      <w:outlineLvl w:val="1"/>
    </w:pPr>
    <w:rPr>
      <w:b/>
      <w:bCs/>
      <w:sz w:val="32"/>
      <w:szCs w:val="32"/>
    </w:rPr>
  </w:style>
  <w:style w:type="paragraph" w:customStyle="1" w:styleId="Nagwek31">
    <w:name w:val="Nagłówek 31"/>
    <w:basedOn w:val="Nagwek1"/>
    <w:next w:val="Tekstpodstawowy"/>
    <w:qFormat/>
    <w:rsid w:val="00810CAC"/>
    <w:pPr>
      <w:numPr>
        <w:ilvl w:val="2"/>
        <w:numId w:val="1"/>
      </w:numPr>
      <w:spacing w:before="140" w:after="0"/>
      <w:outlineLvl w:val="2"/>
    </w:pPr>
    <w:rPr>
      <w:b/>
      <w:bCs/>
    </w:rPr>
  </w:style>
  <w:style w:type="paragraph" w:customStyle="1" w:styleId="Nagwek41">
    <w:name w:val="Nagłówek 41"/>
    <w:basedOn w:val="Nagwek1"/>
    <w:next w:val="Tekstpodstawowy"/>
    <w:qFormat/>
    <w:rsid w:val="00810CAC"/>
    <w:pPr>
      <w:numPr>
        <w:ilvl w:val="3"/>
        <w:numId w:val="1"/>
      </w:numPr>
      <w:spacing w:before="120" w:after="0"/>
      <w:outlineLvl w:val="3"/>
    </w:pPr>
    <w:rPr>
      <w:b/>
      <w:bCs/>
      <w:i/>
      <w:iCs/>
      <w:sz w:val="27"/>
      <w:szCs w:val="27"/>
    </w:rPr>
  </w:style>
  <w:style w:type="paragraph" w:customStyle="1" w:styleId="Nagwek51">
    <w:name w:val="Nagłówek 51"/>
    <w:basedOn w:val="Nagwek1"/>
    <w:next w:val="Tekstpodstawowy"/>
    <w:qFormat/>
    <w:rsid w:val="00810CAC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customStyle="1" w:styleId="Nagwek61">
    <w:name w:val="Nagłówek 61"/>
    <w:basedOn w:val="Nagwek1"/>
    <w:next w:val="Tekstpodstawowy"/>
    <w:qFormat/>
    <w:rsid w:val="00810CAC"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customStyle="1" w:styleId="Nagwek71">
    <w:name w:val="Nagłówek 71"/>
    <w:basedOn w:val="Nagwek1"/>
    <w:next w:val="Tekstpodstawowy"/>
    <w:qFormat/>
    <w:rsid w:val="00810CAC"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customStyle="1" w:styleId="Nagwek81">
    <w:name w:val="Nagłówek 81"/>
    <w:basedOn w:val="Nagwek1"/>
    <w:next w:val="Tekstpodstawowy"/>
    <w:qFormat/>
    <w:rsid w:val="00810CAC"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paragraph" w:customStyle="1" w:styleId="Nagwek91">
    <w:name w:val="Nagłówek 91"/>
    <w:basedOn w:val="Nagwek1"/>
    <w:next w:val="Tekstpodstawowy"/>
    <w:qFormat/>
    <w:rsid w:val="00810CAC"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  <w:style w:type="paragraph" w:styleId="Tekstpodstawowy">
    <w:name w:val="Body Text"/>
    <w:basedOn w:val="Normalny"/>
    <w:rsid w:val="00810CAC"/>
    <w:pPr>
      <w:spacing w:after="140" w:line="276" w:lineRule="auto"/>
    </w:pPr>
  </w:style>
  <w:style w:type="paragraph" w:customStyle="1" w:styleId="Nagwek1">
    <w:name w:val="Nagłówek1"/>
    <w:basedOn w:val="Normalny"/>
    <w:next w:val="Tekstpodstawowy"/>
    <w:qFormat/>
    <w:rsid w:val="00810CA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qFormat/>
    <w:rsid w:val="00810CAC"/>
    <w:pPr>
      <w:suppressLineNumbers/>
      <w:spacing w:before="120" w:after="120"/>
    </w:pPr>
    <w:rPr>
      <w:rFonts w:ascii="Arial" w:hAnsi="Arial"/>
      <w:i/>
      <w:iCs/>
    </w:rPr>
  </w:style>
  <w:style w:type="paragraph" w:customStyle="1" w:styleId="Indeks">
    <w:name w:val="Indeks"/>
    <w:basedOn w:val="Normalny"/>
    <w:qFormat/>
    <w:rsid w:val="00810CAC"/>
    <w:pPr>
      <w:suppressLineNumbers/>
    </w:pPr>
  </w:style>
  <w:style w:type="paragraph" w:customStyle="1" w:styleId="Zawartotabeli">
    <w:name w:val="Zawartość tabeli"/>
    <w:basedOn w:val="Normalny"/>
    <w:qFormat/>
    <w:rsid w:val="00810CAC"/>
    <w:pPr>
      <w:widowControl w:val="0"/>
      <w:suppressLineNumbers/>
      <w:spacing w:after="0"/>
    </w:pPr>
  </w:style>
  <w:style w:type="paragraph" w:customStyle="1" w:styleId="Gwkaistopka">
    <w:name w:val="Główka i stopka"/>
    <w:basedOn w:val="Normalny"/>
    <w:qFormat/>
    <w:rsid w:val="00810CAC"/>
    <w:pPr>
      <w:suppressLineNumbers/>
      <w:tabs>
        <w:tab w:val="center" w:pos="4535"/>
        <w:tab w:val="right" w:pos="9070"/>
      </w:tabs>
    </w:pPr>
  </w:style>
  <w:style w:type="paragraph" w:customStyle="1" w:styleId="NormalnyWeb1">
    <w:name w:val="Normalny (Web)1"/>
    <w:basedOn w:val="Normalny"/>
    <w:qFormat/>
    <w:rsid w:val="00810CAC"/>
    <w:pPr>
      <w:spacing w:before="280" w:after="119"/>
    </w:pPr>
  </w:style>
  <w:style w:type="paragraph" w:customStyle="1" w:styleId="Nagwekformularza">
    <w:name w:val="Nagłówek formularza"/>
    <w:qFormat/>
    <w:rsid w:val="00810CAC"/>
    <w:pPr>
      <w:keepNext/>
      <w:pBdr>
        <w:left w:val="double" w:sz="24" w:space="1" w:color="DDDDDD"/>
        <w:right w:val="double" w:sz="24" w:space="1" w:color="DDDDDD"/>
      </w:pBdr>
      <w:suppressAutoHyphens/>
      <w:spacing w:before="340" w:after="57"/>
      <w:jc w:val="center"/>
      <w:outlineLvl w:val="0"/>
    </w:pPr>
    <w:rPr>
      <w:b/>
      <w:sz w:val="30"/>
    </w:rPr>
  </w:style>
  <w:style w:type="paragraph" w:customStyle="1" w:styleId="Nagwektabeli">
    <w:name w:val="Nagłówek tabeli"/>
    <w:basedOn w:val="Zawartotabeli"/>
    <w:qFormat/>
    <w:rsid w:val="00810CAC"/>
    <w:pPr>
      <w:jc w:val="center"/>
    </w:pPr>
    <w:rPr>
      <w:b/>
      <w:bCs/>
    </w:rPr>
  </w:style>
  <w:style w:type="paragraph" w:customStyle="1" w:styleId="Nagwekumowy">
    <w:name w:val="Nagłówek umowy"/>
    <w:basedOn w:val="Nagwekformularza"/>
    <w:qFormat/>
    <w:rsid w:val="00810CAC"/>
    <w:pPr>
      <w:pBdr>
        <w:left w:val="single" w:sz="2" w:space="31" w:color="FFFFFF"/>
        <w:right w:val="single" w:sz="2" w:space="31" w:color="FFFFFF"/>
      </w:pBdr>
    </w:pPr>
    <w:rPr>
      <w:sz w:val="24"/>
    </w:rPr>
  </w:style>
  <w:style w:type="paragraph" w:styleId="Nagwek">
    <w:name w:val="header"/>
    <w:basedOn w:val="Normalny"/>
    <w:qFormat/>
    <w:rsid w:val="00810CAC"/>
    <w:pPr>
      <w:tabs>
        <w:tab w:val="center" w:pos="4536"/>
        <w:tab w:val="right" w:pos="9072"/>
      </w:tabs>
      <w:spacing w:after="0"/>
    </w:pPr>
  </w:style>
  <w:style w:type="paragraph" w:customStyle="1" w:styleId="Nagwek10">
    <w:name w:val="Nagłówek 10"/>
    <w:basedOn w:val="Nagwek1"/>
    <w:next w:val="Tekstpodstawowy"/>
    <w:qFormat/>
    <w:rsid w:val="00810CAC"/>
    <w:pPr>
      <w:tabs>
        <w:tab w:val="left" w:pos="0"/>
      </w:tabs>
      <w:spacing w:before="60" w:after="60"/>
      <w:outlineLvl w:val="8"/>
    </w:pPr>
    <w:rPr>
      <w:b/>
      <w:bCs/>
      <w:sz w:val="21"/>
      <w:szCs w:val="21"/>
    </w:rPr>
  </w:style>
  <w:style w:type="paragraph" w:customStyle="1" w:styleId="Wzr0">
    <w:name w:val="Wzór_0"/>
    <w:basedOn w:val="Normalny"/>
    <w:qFormat/>
    <w:rsid w:val="00810CAC"/>
    <w:pPr>
      <w:pBdr>
        <w:top w:val="dashed" w:sz="12" w:space="14" w:color="FFDE59"/>
        <w:left w:val="dashed" w:sz="12" w:space="31" w:color="FFDE59"/>
        <w:bottom w:val="dashed" w:sz="12" w:space="14" w:color="FFDE59"/>
        <w:right w:val="dashed" w:sz="12" w:space="31" w:color="FFDE59"/>
      </w:pBdr>
      <w:shd w:val="clear" w:color="auto" w:fill="FFFFD7"/>
      <w:spacing w:before="113" w:after="0"/>
      <w:jc w:val="center"/>
    </w:pPr>
    <w:rPr>
      <w:b/>
      <w:sz w:val="28"/>
    </w:rPr>
  </w:style>
  <w:style w:type="paragraph" w:customStyle="1" w:styleId="Nagwekumowy2">
    <w:name w:val="Nagłówek umowy 2"/>
    <w:basedOn w:val="Nagwekumowy"/>
    <w:qFormat/>
    <w:rsid w:val="00810CAC"/>
    <w:pPr>
      <w:pBdr>
        <w:left w:val="single" w:sz="48" w:space="1" w:color="CCCCCC"/>
      </w:pBdr>
      <w:jc w:val="left"/>
      <w:outlineLvl w:val="1"/>
    </w:pPr>
  </w:style>
  <w:style w:type="paragraph" w:customStyle="1" w:styleId="Nagwekumowy3">
    <w:name w:val="Nagłówek umowy 3"/>
    <w:basedOn w:val="Nagwekumowy2"/>
    <w:qFormat/>
    <w:rsid w:val="00810CAC"/>
    <w:pPr>
      <w:pBdr>
        <w:left w:val="double" w:sz="12" w:space="1" w:color="CCCCCC"/>
      </w:pBdr>
      <w:outlineLvl w:val="2"/>
    </w:pPr>
  </w:style>
  <w:style w:type="paragraph" w:styleId="Podtytu">
    <w:name w:val="Subtitle"/>
    <w:basedOn w:val="Normalny"/>
    <w:next w:val="Tekstpodstawowy"/>
    <w:qFormat/>
    <w:rsid w:val="00810CAC"/>
    <w:pPr>
      <w:jc w:val="center"/>
    </w:pPr>
    <w:rPr>
      <w:i/>
      <w:sz w:val="16"/>
    </w:rPr>
  </w:style>
  <w:style w:type="paragraph" w:customStyle="1" w:styleId="Footer">
    <w:name w:val="Footer"/>
    <w:basedOn w:val="Normalny"/>
    <w:rsid w:val="00810CAC"/>
    <w:pPr>
      <w:tabs>
        <w:tab w:val="center" w:pos="4536"/>
        <w:tab w:val="right" w:pos="9072"/>
      </w:tabs>
      <w:spacing w:after="0"/>
    </w:pPr>
  </w:style>
  <w:style w:type="paragraph" w:styleId="Tekstdymka">
    <w:name w:val="Balloon Text"/>
    <w:basedOn w:val="Normalny"/>
    <w:qFormat/>
    <w:rsid w:val="00810CAC"/>
    <w:pPr>
      <w:spacing w:after="0"/>
    </w:pPr>
    <w:rPr>
      <w:rFonts w:ascii="Tahoma" w:hAnsi="Tahoma" w:cs="Tahoma"/>
      <w:sz w:val="16"/>
      <w:szCs w:val="16"/>
    </w:rPr>
  </w:style>
  <w:style w:type="paragraph" w:customStyle="1" w:styleId="Header">
    <w:name w:val="Header"/>
    <w:basedOn w:val="Gwkaistopka"/>
    <w:rsid w:val="00810CAC"/>
    <w:pPr>
      <w:tabs>
        <w:tab w:val="clear" w:pos="4535"/>
        <w:tab w:val="clear" w:pos="9070"/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1480</Words>
  <Characters>8883</Characters>
  <Application>Microsoft Office Word</Application>
  <DocSecurity>0</DocSecurity>
  <Lines>74</Lines>
  <Paragraphs>20</Paragraphs>
  <ScaleCrop>false</ScaleCrop>
  <Company/>
  <LinksUpToDate>false</LinksUpToDate>
  <CharactersWithSpaces>10343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Rojek</dc:creator>
  <dc:description/>
  <cp:lastModifiedBy>alicjarojek@gmail.com</cp:lastModifiedBy>
  <cp:revision>8</cp:revision>
  <dcterms:created xsi:type="dcterms:W3CDTF">2023-06-28T06:44:00Z</dcterms:created>
  <dcterms:modified xsi:type="dcterms:W3CDTF">2023-11-08T19:51:00Z</dcterms:modified>
  <dc:language>pl-PL</dc:language>
</cp:coreProperties>
</file>